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9F9" w:rsidRDefault="00A46E65" w:rsidP="00943892">
      <w:pPr>
        <w:pStyle w:val="Rubrik1"/>
      </w:pPr>
      <w:r>
        <w:t xml:space="preserve">Skandinaviska </w:t>
      </w:r>
      <w:proofErr w:type="spellStart"/>
      <w:r>
        <w:t>H</w:t>
      </w:r>
      <w:r w:rsidR="00943892">
        <w:t>y</w:t>
      </w:r>
      <w:r>
        <w:t>perbarMedicinska</w:t>
      </w:r>
      <w:proofErr w:type="spellEnd"/>
      <w:r>
        <w:t xml:space="preserve"> S</w:t>
      </w:r>
      <w:r w:rsidR="00943892">
        <w:t>ällskapet</w:t>
      </w:r>
    </w:p>
    <w:p w:rsidR="00943892" w:rsidRDefault="00943892">
      <w:r>
        <w:t>Styrelsemöte 2024-0</w:t>
      </w:r>
      <w:r w:rsidR="00AF1CE5">
        <w:t>5</w:t>
      </w:r>
      <w:r>
        <w:t>-</w:t>
      </w:r>
      <w:r w:rsidR="00AF1CE5">
        <w:t xml:space="preserve">24, </w:t>
      </w:r>
      <w:r w:rsidR="00A46E65">
        <w:t>kl.1</w:t>
      </w:r>
      <w:r w:rsidR="00AF1CE5">
        <w:t>0</w:t>
      </w:r>
      <w:r w:rsidR="00A46E65">
        <w:t>.00</w:t>
      </w:r>
      <w:r w:rsidR="000E0BD8">
        <w:t xml:space="preserve"> – 11.00</w:t>
      </w:r>
    </w:p>
    <w:p w:rsidR="00A46E65" w:rsidRDefault="00A46E65"/>
    <w:p w:rsidR="00943892" w:rsidRDefault="00943892">
      <w:r>
        <w:t>Plats: Microsoft Teams</w:t>
      </w:r>
    </w:p>
    <w:p w:rsidR="00943892" w:rsidRDefault="00943892">
      <w:r>
        <w:t xml:space="preserve">Deltagare: Stina Gabrielsson, </w:t>
      </w:r>
      <w:r w:rsidR="00D902B5">
        <w:t>Bernd Mueller, Anders Kjellberg</w:t>
      </w:r>
      <w:r w:rsidR="00703A28">
        <w:t>, Anna Dora Jonasdottir</w:t>
      </w:r>
    </w:p>
    <w:p w:rsidR="00D902B5" w:rsidRDefault="00D902B5"/>
    <w:p w:rsidR="006137DA" w:rsidRDefault="00D902B5" w:rsidP="006137DA">
      <w:pPr>
        <w:pStyle w:val="Liststycke"/>
        <w:numPr>
          <w:ilvl w:val="0"/>
          <w:numId w:val="22"/>
        </w:numPr>
      </w:pPr>
      <w:r>
        <w:t xml:space="preserve">Stina förklarar mötet öppnat. </w:t>
      </w:r>
    </w:p>
    <w:p w:rsidR="007739A9" w:rsidRDefault="007739A9" w:rsidP="007739A9">
      <w:pPr>
        <w:pStyle w:val="Liststycke"/>
      </w:pPr>
    </w:p>
    <w:p w:rsidR="00AF1CE5" w:rsidRDefault="00AF1CE5" w:rsidP="00AF1CE5">
      <w:pPr>
        <w:pStyle w:val="Liststycke"/>
        <w:numPr>
          <w:ilvl w:val="0"/>
          <w:numId w:val="22"/>
        </w:numPr>
      </w:pPr>
      <w:proofErr w:type="spellStart"/>
      <w:r w:rsidRPr="00AF1CE5">
        <w:t>AnnaDora</w:t>
      </w:r>
      <w:proofErr w:type="spellEnd"/>
      <w:r w:rsidRPr="00AF1CE5">
        <w:t xml:space="preserve"> rapporterar att fler organisationer </w:t>
      </w:r>
      <w:r>
        <w:t xml:space="preserve">inte kan acceptera pappersfakturor utan endast </w:t>
      </w:r>
      <w:r w:rsidRPr="00AF1CE5">
        <w:t xml:space="preserve">kan ta emot elektronisk </w:t>
      </w:r>
      <w:r>
        <w:t>variant</w:t>
      </w:r>
      <w:r w:rsidRPr="00AF1CE5">
        <w:t xml:space="preserve">. Ska vi skaffa ett system </w:t>
      </w:r>
      <w:r>
        <w:t xml:space="preserve">för elektronisk fakturering innebär </w:t>
      </w:r>
      <w:r w:rsidRPr="00AF1CE5">
        <w:t>det en stor kostnad för oss alternativt finns det gratisprogram som</w:t>
      </w:r>
      <w:r>
        <w:t xml:space="preserve">, än så länge, </w:t>
      </w:r>
      <w:r w:rsidRPr="00AF1CE5">
        <w:t xml:space="preserve">är krångliga att använda.  </w:t>
      </w:r>
      <w:r>
        <w:t>Styrelsen anser att vi i nuläget avvaktar med byte till elektronisk fakturering tills det finns mer attraktiva alternativ.</w:t>
      </w:r>
      <w:r w:rsidRPr="00AF1CE5">
        <w:t xml:space="preserve"> </w:t>
      </w:r>
    </w:p>
    <w:p w:rsidR="00AF1CE5" w:rsidRPr="00AF1CE5" w:rsidRDefault="00AF1CE5" w:rsidP="00AF1CE5"/>
    <w:p w:rsidR="00AF1CE5" w:rsidRPr="00AF1CE5" w:rsidRDefault="00AF1CE5" w:rsidP="00AF1CE5">
      <w:pPr>
        <w:pStyle w:val="Liststycke"/>
        <w:numPr>
          <w:ilvl w:val="0"/>
          <w:numId w:val="22"/>
        </w:numPr>
      </w:pPr>
      <w:r w:rsidRPr="00AF1CE5">
        <w:t>Stadgeändringar</w:t>
      </w:r>
      <w:r w:rsidR="007D5353">
        <w:t>, att ta upp på nästa årsmöte:</w:t>
      </w:r>
    </w:p>
    <w:p w:rsidR="007D5353" w:rsidRDefault="00AF1CE5" w:rsidP="007D5353">
      <w:pPr>
        <w:pStyle w:val="Liststycke"/>
        <w:numPr>
          <w:ilvl w:val="0"/>
          <w:numId w:val="23"/>
        </w:numPr>
      </w:pPr>
      <w:r w:rsidRPr="00AF1CE5">
        <w:t>den nuvarande stadgarna om medlemmars skyldighet accepteras som det är</w:t>
      </w:r>
      <w:r w:rsidR="007D5353">
        <w:t xml:space="preserve"> av styrelsen</w:t>
      </w:r>
      <w:r>
        <w:t xml:space="preserve"> med motiveringen att vi</w:t>
      </w:r>
      <w:r w:rsidRPr="00AF1CE5">
        <w:t xml:space="preserve"> är en intresseförening och det ligger i medlemmarnas intresse att hålla sina uppgifter (e-postadress) uppdaterade.</w:t>
      </w:r>
    </w:p>
    <w:p w:rsidR="007D5353" w:rsidRPr="007D5353" w:rsidRDefault="007D5353" w:rsidP="007D5353">
      <w:pPr>
        <w:pStyle w:val="Liststycke"/>
        <w:numPr>
          <w:ilvl w:val="0"/>
          <w:numId w:val="23"/>
        </w:numPr>
      </w:pPr>
      <w:r>
        <w:t>Dag</w:t>
      </w:r>
      <w:r w:rsidRPr="007D5353">
        <w:t>ordningen</w:t>
      </w:r>
      <w:r>
        <w:t xml:space="preserve"> </w:t>
      </w:r>
      <w:r w:rsidR="006137DA">
        <w:t xml:space="preserve">bör </w:t>
      </w:r>
      <w:r>
        <w:t xml:space="preserve">ändras så att </w:t>
      </w:r>
      <w:r w:rsidRPr="007D5353">
        <w:t>fastställande av medlemsavgift</w:t>
      </w:r>
      <w:r>
        <w:t xml:space="preserve"> kommer</w:t>
      </w:r>
      <w:r w:rsidRPr="007D5353">
        <w:t xml:space="preserve"> efter </w:t>
      </w:r>
      <w:r>
        <w:t>punkterna ”</w:t>
      </w:r>
      <w:r w:rsidRPr="007D5353">
        <w:t>presentation av verksamhetsplan och budget</w:t>
      </w:r>
      <w:r>
        <w:t>”</w:t>
      </w:r>
      <w:r w:rsidRPr="007D5353">
        <w:t xml:space="preserve"> för kommande år</w:t>
      </w:r>
      <w:r>
        <w:t>.</w:t>
      </w:r>
    </w:p>
    <w:p w:rsidR="007D5353" w:rsidRDefault="007D5353" w:rsidP="007D5353">
      <w:pPr>
        <w:pStyle w:val="Liststycke"/>
        <w:numPr>
          <w:ilvl w:val="0"/>
          <w:numId w:val="23"/>
        </w:numPr>
      </w:pPr>
      <w:r>
        <w:t>I beskrivning av styrelsen läggs en text till ”</w:t>
      </w:r>
      <w:r w:rsidRPr="007D5353">
        <w:t>kassör och en annan person ur styrelsen ska vara firmatecknare, var för sig</w:t>
      </w:r>
      <w:r>
        <w:t>” samt att de v</w:t>
      </w:r>
      <w:r w:rsidRPr="007D5353">
        <w:t>äljs för ett år i taget på årsmötet.</w:t>
      </w:r>
    </w:p>
    <w:p w:rsidR="007D5353" w:rsidRPr="007D5353" w:rsidRDefault="007D5353" w:rsidP="007D5353">
      <w:pPr>
        <w:pStyle w:val="Liststycke"/>
        <w:numPr>
          <w:ilvl w:val="0"/>
          <w:numId w:val="27"/>
        </w:numPr>
      </w:pPr>
      <w:r w:rsidRPr="007D5353">
        <w:t xml:space="preserve">Här behöver vi även kolla om nationalitet spelar roll innan vi författar den texten. </w:t>
      </w:r>
      <w:proofErr w:type="spellStart"/>
      <w:r w:rsidRPr="007D5353">
        <w:t>AnnaDora</w:t>
      </w:r>
      <w:proofErr w:type="spellEnd"/>
      <w:r>
        <w:t xml:space="preserve"> </w:t>
      </w:r>
      <w:r w:rsidRPr="007D5353">
        <w:t>stämm</w:t>
      </w:r>
      <w:r>
        <w:t xml:space="preserve">er </w:t>
      </w:r>
      <w:r w:rsidRPr="007D5353">
        <w:t xml:space="preserve">av med </w:t>
      </w:r>
      <w:r w:rsidR="006137DA">
        <w:t>No</w:t>
      </w:r>
      <w:r w:rsidRPr="007D5353">
        <w:t>rdea</w:t>
      </w:r>
      <w:r w:rsidR="006137DA">
        <w:t>.</w:t>
      </w:r>
    </w:p>
    <w:p w:rsidR="007D5353" w:rsidRPr="007D5353" w:rsidRDefault="007D5353" w:rsidP="007D5353">
      <w:pPr>
        <w:pStyle w:val="Liststycke"/>
        <w:numPr>
          <w:ilvl w:val="0"/>
          <w:numId w:val="23"/>
        </w:numPr>
        <w:spacing w:before="100" w:beforeAutospacing="1" w:after="100" w:afterAutospacing="1"/>
      </w:pPr>
      <w:r>
        <w:t xml:space="preserve">Tillägg angående </w:t>
      </w:r>
      <w:r w:rsidRPr="007D5353">
        <w:t xml:space="preserve">valberedningen </w:t>
      </w:r>
      <w:r>
        <w:t>att en</w:t>
      </w:r>
      <w:r w:rsidR="006137DA">
        <w:t xml:space="preserve"> av dessa</w:t>
      </w:r>
      <w:r>
        <w:t xml:space="preserve"> ska vara</w:t>
      </w:r>
      <w:r w:rsidRPr="007D5353">
        <w:t xml:space="preserve"> sammankallande.</w:t>
      </w:r>
    </w:p>
    <w:p w:rsidR="00AF1CE5" w:rsidRPr="00AF1CE5" w:rsidRDefault="007D5353" w:rsidP="00AF1CE5">
      <w:pPr>
        <w:pStyle w:val="Liststycke"/>
        <w:numPr>
          <w:ilvl w:val="0"/>
          <w:numId w:val="23"/>
        </w:numPr>
      </w:pPr>
      <w:r>
        <w:t xml:space="preserve">Styrelsen beslutar att inte lägga till </w:t>
      </w:r>
      <w:r w:rsidR="001718C5">
        <w:t>någon</w:t>
      </w:r>
      <w:r>
        <w:t xml:space="preserve"> punkt om </w:t>
      </w:r>
      <w:proofErr w:type="spellStart"/>
      <w:r w:rsidR="00AF1CE5" w:rsidRPr="00AF1CE5">
        <w:t>GDPR</w:t>
      </w:r>
      <w:proofErr w:type="spellEnd"/>
      <w:r w:rsidR="00AF1CE5" w:rsidRPr="00AF1CE5">
        <w:t>,</w:t>
      </w:r>
      <w:r>
        <w:t xml:space="preserve"> med motiveringen att </w:t>
      </w:r>
      <w:r w:rsidR="00AF1CE5" w:rsidRPr="00AF1CE5">
        <w:t>vi</w:t>
      </w:r>
      <w:r>
        <w:t>, än så länge,</w:t>
      </w:r>
      <w:r w:rsidR="00AF1CE5" w:rsidRPr="00AF1CE5">
        <w:t xml:space="preserve"> inte behandlar några personuppgifter (frånsett e-post)</w:t>
      </w:r>
      <w:r>
        <w:t>.</w:t>
      </w:r>
    </w:p>
    <w:p w:rsidR="007D5353" w:rsidRDefault="00AF1CE5" w:rsidP="007D5353">
      <w:pPr>
        <w:pStyle w:val="Liststycke"/>
        <w:numPr>
          <w:ilvl w:val="0"/>
          <w:numId w:val="23"/>
        </w:numPr>
        <w:ind w:left="1077" w:hanging="357"/>
      </w:pPr>
      <w:r w:rsidRPr="00AF1CE5">
        <w:t>Små ändringar</w:t>
      </w:r>
      <w:r w:rsidR="007D5353">
        <w:t>:</w:t>
      </w:r>
    </w:p>
    <w:p w:rsidR="007D5353" w:rsidRPr="007D5353" w:rsidRDefault="007D5353" w:rsidP="00856FB5">
      <w:pPr>
        <w:numPr>
          <w:ilvl w:val="0"/>
          <w:numId w:val="29"/>
        </w:numPr>
        <w:ind w:left="1378" w:hanging="357"/>
        <w:rPr>
          <w:lang w:eastAsia="sv-SE"/>
        </w:rPr>
      </w:pPr>
      <w:r w:rsidRPr="007D5353">
        <w:rPr>
          <w:lang w:eastAsia="sv-SE"/>
        </w:rPr>
        <w:t>ta bort hänvisning till adress av hemsida (shms.se är det som står nu)</w:t>
      </w:r>
    </w:p>
    <w:p w:rsidR="007D5353" w:rsidRPr="007D5353" w:rsidRDefault="007D5353" w:rsidP="00856FB5">
      <w:pPr>
        <w:numPr>
          <w:ilvl w:val="0"/>
          <w:numId w:val="29"/>
        </w:numPr>
        <w:ind w:left="1378" w:hanging="357"/>
        <w:rPr>
          <w:lang w:eastAsia="sv-SE"/>
        </w:rPr>
      </w:pPr>
      <w:r w:rsidRPr="007D5353">
        <w:rPr>
          <w:lang w:eastAsia="sv-SE"/>
        </w:rPr>
        <w:t>ändra justeringsman till justeringsperson</w:t>
      </w:r>
    </w:p>
    <w:p w:rsidR="00AF1CE5" w:rsidRPr="00AF1CE5" w:rsidRDefault="00AF1CE5" w:rsidP="00AF1CE5">
      <w:pPr>
        <w:pStyle w:val="Liststycke"/>
      </w:pPr>
    </w:p>
    <w:p w:rsidR="00856FB5" w:rsidRDefault="00856FB5" w:rsidP="00856FB5">
      <w:pPr>
        <w:pStyle w:val="Liststycke"/>
        <w:numPr>
          <w:ilvl w:val="0"/>
          <w:numId w:val="22"/>
        </w:numPr>
      </w:pPr>
      <w:r>
        <w:t>Vi önskar att i</w:t>
      </w:r>
      <w:r w:rsidR="00AF1CE5" w:rsidRPr="00AF1CE5">
        <w:t xml:space="preserve">nvolvera fler center </w:t>
      </w:r>
      <w:r>
        <w:t>i Skandinavien</w:t>
      </w:r>
      <w:r w:rsidR="001718C5">
        <w:t>.</w:t>
      </w:r>
      <w:r>
        <w:t xml:space="preserve"> Ett förslag finns på att ett ”ordinarie center” </w:t>
      </w:r>
      <w:r w:rsidRPr="001718C5">
        <w:t>kan arrangera vårmötet på en annan ort</w:t>
      </w:r>
      <w:r w:rsidRPr="001718C5">
        <w:t xml:space="preserve"> </w:t>
      </w:r>
      <w:r w:rsidRPr="00AF1CE5">
        <w:t>(</w:t>
      </w:r>
      <w:r w:rsidR="001718C5">
        <w:t xml:space="preserve">i första hand </w:t>
      </w:r>
      <w:r w:rsidRPr="00AF1CE5">
        <w:t xml:space="preserve">Åbo och Reykjavik). </w:t>
      </w:r>
      <w:r w:rsidRPr="001718C5">
        <w:t xml:space="preserve"> </w:t>
      </w:r>
      <w:r w:rsidR="00AF1CE5" w:rsidRPr="00AF1CE5">
        <w:t>Ole har kontaktuppgifter till Åbo</w:t>
      </w:r>
      <w:r>
        <w:t xml:space="preserve"> och vi (Stina)</w:t>
      </w:r>
      <w:r w:rsidR="00AF1CE5" w:rsidRPr="00AF1CE5">
        <w:t xml:space="preserve"> provar </w:t>
      </w:r>
      <w:r>
        <w:t xml:space="preserve">ett nytt </w:t>
      </w:r>
      <w:r w:rsidR="00AF1CE5" w:rsidRPr="00AF1CE5">
        <w:t>kontaktförsök</w:t>
      </w:r>
      <w:r>
        <w:t>med dom</w:t>
      </w:r>
      <w:r w:rsidR="00AF1CE5" w:rsidRPr="00AF1CE5">
        <w:t xml:space="preserve">. </w:t>
      </w:r>
      <w:r>
        <w:t>Styrelsen ser g</w:t>
      </w:r>
      <w:r w:rsidR="00AF1CE5" w:rsidRPr="00AF1CE5">
        <w:t xml:space="preserve">enerellt positivt </w:t>
      </w:r>
      <w:r>
        <w:t>på</w:t>
      </w:r>
      <w:r w:rsidR="00AF1CE5" w:rsidRPr="00AF1CE5">
        <w:t xml:space="preserve"> att arrangera mötet på annan ort än de ”vanliga”. Baksida med att arrangera på ett center som inte tidigare är engagerat i föreningen kan det bli det färre ”</w:t>
      </w:r>
      <w:proofErr w:type="spellStart"/>
      <w:r w:rsidR="00AF1CE5" w:rsidRPr="00AF1CE5">
        <w:t>drop</w:t>
      </w:r>
      <w:proofErr w:type="spellEnd"/>
      <w:r w:rsidR="00AF1CE5" w:rsidRPr="00AF1CE5">
        <w:t xml:space="preserve">-in” deltagare. </w:t>
      </w:r>
      <w:r>
        <w:t xml:space="preserve">Beroende av vad vi får för gensvar kan vi framgent överväga </w:t>
      </w:r>
      <w:r w:rsidR="002F780B">
        <w:t xml:space="preserve">ett </w:t>
      </w:r>
      <w:r w:rsidR="000E0BD8">
        <w:t>arrangemang</w:t>
      </w:r>
      <w:r w:rsidR="002F780B">
        <w:t xml:space="preserve"> enligt ovan.</w:t>
      </w:r>
    </w:p>
    <w:p w:rsidR="00856FB5" w:rsidRDefault="00856FB5" w:rsidP="00856FB5">
      <w:pPr>
        <w:pStyle w:val="Liststycke"/>
      </w:pPr>
    </w:p>
    <w:p w:rsidR="00856FB5" w:rsidRDefault="00856FB5" w:rsidP="00856FB5">
      <w:pPr>
        <w:pStyle w:val="Liststycke"/>
        <w:numPr>
          <w:ilvl w:val="0"/>
          <w:numId w:val="22"/>
        </w:numPr>
      </w:pPr>
      <w:r>
        <w:t xml:space="preserve">Nästa vårmöte arrangeras </w:t>
      </w:r>
      <w:r>
        <w:t>av Köpenhamn i</w:t>
      </w:r>
      <w:r>
        <w:t xml:space="preserve"> sjukhusets lokaler för </w:t>
      </w:r>
      <w:r w:rsidR="002F780B">
        <w:t xml:space="preserve">praktiska och </w:t>
      </w:r>
      <w:r>
        <w:t>ekonomiska fördelar. Ole kommer med förslag på datum till nästa styrelsemöte</w:t>
      </w:r>
      <w:r w:rsidR="000E0BD8">
        <w:t xml:space="preserve">. Alla styrelsemedlemmar tar ansvar att meddela datum att ta hänsyn till </w:t>
      </w:r>
      <w:r>
        <w:t xml:space="preserve">innan dess. </w:t>
      </w:r>
    </w:p>
    <w:p w:rsidR="00856FB5" w:rsidRPr="00856FB5" w:rsidRDefault="00856FB5" w:rsidP="00856FB5">
      <w:pPr>
        <w:pStyle w:val="Liststycke"/>
        <w:rPr>
          <w:rFonts w:ascii="Calibri" w:hAnsi="Calibri"/>
          <w:lang w:eastAsia="sv-SE"/>
        </w:rPr>
      </w:pPr>
    </w:p>
    <w:p w:rsidR="00856FB5" w:rsidRPr="00856FB5" w:rsidRDefault="00856FB5" w:rsidP="00856FB5">
      <w:pPr>
        <w:pStyle w:val="Liststycke"/>
        <w:numPr>
          <w:ilvl w:val="0"/>
          <w:numId w:val="22"/>
        </w:numPr>
      </w:pPr>
      <w:r>
        <w:rPr>
          <w:lang w:eastAsia="sv-SE"/>
        </w:rPr>
        <w:t>Angående ”mild-HBO”, n</w:t>
      </w:r>
      <w:r w:rsidRPr="00856FB5">
        <w:rPr>
          <w:lang w:eastAsia="sv-SE"/>
        </w:rPr>
        <w:t>ärvarande medlemmar</w:t>
      </w:r>
      <w:r w:rsidR="000E0BD8">
        <w:rPr>
          <w:lang w:eastAsia="sv-SE"/>
        </w:rPr>
        <w:t xml:space="preserve"> </w:t>
      </w:r>
      <w:r w:rsidRPr="00856FB5">
        <w:rPr>
          <w:lang w:eastAsia="sv-SE"/>
        </w:rPr>
        <w:t xml:space="preserve">av styrelsen accepterar texten: </w:t>
      </w:r>
    </w:p>
    <w:p w:rsidR="00856FB5" w:rsidRPr="00856FB5" w:rsidRDefault="00856FB5" w:rsidP="00856FB5">
      <w:pPr>
        <w:pStyle w:val="Liststycke"/>
        <w:rPr>
          <w:color w:val="0000FF"/>
          <w:u w:val="single"/>
          <w:lang w:eastAsia="sv-SE"/>
        </w:rPr>
      </w:pPr>
      <w:r w:rsidRPr="00856FB5">
        <w:rPr>
          <w:lang w:eastAsia="sv-SE"/>
        </w:rPr>
        <w:t xml:space="preserve">”Antal aktörer som erbjuder så kallad "mild-HBO" har ökat under senaste tiden. De erbjuder syrgasandning under ett lågt övertryck, oftast 130–150 kPa, i ett hälsobefrämjande syfte. SHMS ser flera risker med denna verksamhet och ställer oss </w:t>
      </w:r>
      <w:r w:rsidRPr="00856FB5">
        <w:rPr>
          <w:lang w:eastAsia="sv-SE"/>
        </w:rPr>
        <w:lastRenderedPageBreak/>
        <w:t xml:space="preserve">bakom uttalandet från </w:t>
      </w:r>
      <w:proofErr w:type="spellStart"/>
      <w:r w:rsidRPr="00856FB5">
        <w:rPr>
          <w:lang w:eastAsia="sv-SE"/>
        </w:rPr>
        <w:t>European</w:t>
      </w:r>
      <w:proofErr w:type="spellEnd"/>
      <w:r w:rsidRPr="00856FB5">
        <w:rPr>
          <w:lang w:eastAsia="sv-SE"/>
        </w:rPr>
        <w:t xml:space="preserve"> </w:t>
      </w:r>
      <w:proofErr w:type="spellStart"/>
      <w:r w:rsidRPr="00856FB5">
        <w:rPr>
          <w:lang w:eastAsia="sv-SE"/>
        </w:rPr>
        <w:t>Underwater</w:t>
      </w:r>
      <w:proofErr w:type="spellEnd"/>
      <w:r w:rsidRPr="00856FB5">
        <w:rPr>
          <w:lang w:eastAsia="sv-SE"/>
        </w:rPr>
        <w:t xml:space="preserve"> and </w:t>
      </w:r>
      <w:proofErr w:type="spellStart"/>
      <w:r w:rsidRPr="00856FB5">
        <w:rPr>
          <w:lang w:eastAsia="sv-SE"/>
        </w:rPr>
        <w:t>Hyperbaric</w:t>
      </w:r>
      <w:proofErr w:type="spellEnd"/>
      <w:r w:rsidRPr="00856FB5">
        <w:rPr>
          <w:lang w:eastAsia="sv-SE"/>
        </w:rPr>
        <w:t xml:space="preserve"> </w:t>
      </w:r>
      <w:proofErr w:type="spellStart"/>
      <w:r w:rsidRPr="00856FB5">
        <w:rPr>
          <w:lang w:eastAsia="sv-SE"/>
        </w:rPr>
        <w:t>Society</w:t>
      </w:r>
      <w:proofErr w:type="spellEnd"/>
      <w:r w:rsidRPr="00856FB5">
        <w:rPr>
          <w:lang w:eastAsia="sv-SE"/>
        </w:rPr>
        <w:t xml:space="preserve"> (</w:t>
      </w:r>
      <w:proofErr w:type="spellStart"/>
      <w:r w:rsidRPr="00856FB5">
        <w:rPr>
          <w:lang w:eastAsia="sv-SE"/>
        </w:rPr>
        <w:t>EUBS</w:t>
      </w:r>
      <w:proofErr w:type="spellEnd"/>
      <w:r w:rsidRPr="00856FB5">
        <w:rPr>
          <w:lang w:eastAsia="sv-SE"/>
        </w:rPr>
        <w:t xml:space="preserve">) som kan läsas här: </w:t>
      </w:r>
      <w:hyperlink r:id="rId5" w:tgtFrame="_blank" w:history="1">
        <w:r w:rsidRPr="00856FB5">
          <w:rPr>
            <w:color w:val="0000FF"/>
            <w:u w:val="single"/>
            <w:lang w:eastAsia="sv-SE"/>
          </w:rPr>
          <w:t>http://www.eubs.org/</w:t>
        </w:r>
      </w:hyperlink>
      <w:r w:rsidRPr="00856FB5">
        <w:rPr>
          <w:color w:val="0000FF"/>
          <w:u w:val="single"/>
          <w:lang w:eastAsia="sv-SE"/>
        </w:rPr>
        <w:t>.</w:t>
      </w:r>
    </w:p>
    <w:p w:rsidR="00856FB5" w:rsidRPr="00856FB5" w:rsidRDefault="00856FB5" w:rsidP="00856FB5">
      <w:pPr>
        <w:pStyle w:val="Liststycke"/>
        <w:rPr>
          <w:lang w:eastAsia="sv-SE"/>
        </w:rPr>
      </w:pPr>
      <w:proofErr w:type="spellStart"/>
      <w:r w:rsidRPr="00856FB5">
        <w:rPr>
          <w:lang w:eastAsia="sv-SE"/>
        </w:rPr>
        <w:t>AnnaDora</w:t>
      </w:r>
      <w:proofErr w:type="spellEnd"/>
      <w:r w:rsidRPr="00856FB5">
        <w:rPr>
          <w:lang w:eastAsia="sv-SE"/>
        </w:rPr>
        <w:t xml:space="preserve"> lägger ut </w:t>
      </w:r>
      <w:r>
        <w:rPr>
          <w:lang w:eastAsia="sv-SE"/>
        </w:rPr>
        <w:t xml:space="preserve">texten </w:t>
      </w:r>
      <w:r w:rsidRPr="00856FB5">
        <w:rPr>
          <w:lang w:eastAsia="sv-SE"/>
        </w:rPr>
        <w:t xml:space="preserve">på hemsidan, efter godkännande av </w:t>
      </w:r>
      <w:r w:rsidR="006137DA">
        <w:rPr>
          <w:lang w:eastAsia="sv-SE"/>
        </w:rPr>
        <w:t xml:space="preserve">de styrelsemedlemmar som inte deltar i dagens möte, </w:t>
      </w:r>
      <w:bookmarkStart w:id="0" w:name="_GoBack"/>
      <w:bookmarkEnd w:id="0"/>
      <w:r w:rsidRPr="00856FB5">
        <w:rPr>
          <w:lang w:eastAsia="sv-SE"/>
        </w:rPr>
        <w:t>Jesper och Madl</w:t>
      </w:r>
      <w:r>
        <w:rPr>
          <w:lang w:eastAsia="sv-SE"/>
        </w:rPr>
        <w:t>é</w:t>
      </w:r>
      <w:r w:rsidRPr="00856FB5">
        <w:rPr>
          <w:lang w:eastAsia="sv-SE"/>
        </w:rPr>
        <w:t>ne</w:t>
      </w:r>
      <w:r w:rsidR="000E0BD8">
        <w:rPr>
          <w:lang w:eastAsia="sv-SE"/>
        </w:rPr>
        <w:t>.</w:t>
      </w:r>
    </w:p>
    <w:p w:rsidR="00856FB5" w:rsidRPr="00856FB5" w:rsidRDefault="00856FB5" w:rsidP="00856FB5">
      <w:pPr>
        <w:pStyle w:val="Liststycke"/>
        <w:rPr>
          <w:lang w:eastAsia="sv-SE"/>
        </w:rPr>
      </w:pPr>
    </w:p>
    <w:p w:rsidR="00856FB5" w:rsidRPr="00856FB5" w:rsidRDefault="00856FB5" w:rsidP="00856FB5">
      <w:pPr>
        <w:pStyle w:val="Liststycke"/>
        <w:numPr>
          <w:ilvl w:val="0"/>
          <w:numId w:val="22"/>
        </w:numPr>
        <w:rPr>
          <w:lang w:eastAsia="sv-SE"/>
        </w:rPr>
      </w:pPr>
      <w:r w:rsidRPr="00856FB5">
        <w:rPr>
          <w:lang w:eastAsia="sv-SE"/>
        </w:rPr>
        <w:t xml:space="preserve">Ole rapporterar progress från </w:t>
      </w:r>
      <w:proofErr w:type="spellStart"/>
      <w:r w:rsidRPr="00856FB5">
        <w:rPr>
          <w:lang w:eastAsia="sv-SE"/>
        </w:rPr>
        <w:t>NSTI</w:t>
      </w:r>
      <w:proofErr w:type="spellEnd"/>
      <w:r w:rsidRPr="00856FB5">
        <w:rPr>
          <w:lang w:eastAsia="sv-SE"/>
        </w:rPr>
        <w:t xml:space="preserve">-studien. De arbetar vidare med studieprotokollet och jobbar med patientinformation. De försöker även att få fler center att ansluta sig. Borde kunna skicka in för godkännande i juni. </w:t>
      </w:r>
    </w:p>
    <w:p w:rsidR="00856FB5" w:rsidRPr="00AF1CE5" w:rsidRDefault="00856FB5" w:rsidP="000E0BD8">
      <w:pPr>
        <w:ind w:left="720"/>
        <w:rPr>
          <w:lang w:eastAsia="sv-SE"/>
        </w:rPr>
      </w:pPr>
      <w:r w:rsidRPr="00856FB5">
        <w:rPr>
          <w:lang w:eastAsia="sv-SE"/>
        </w:rPr>
        <w:t xml:space="preserve">De har tyvärr inte kommit igång med verksamheten i den nya kammaren i Köpenhamn </w:t>
      </w:r>
      <w:proofErr w:type="spellStart"/>
      <w:r w:rsidRPr="00856FB5">
        <w:rPr>
          <w:lang w:eastAsia="sv-SE"/>
        </w:rPr>
        <w:t>pga</w:t>
      </w:r>
      <w:proofErr w:type="spellEnd"/>
      <w:r w:rsidRPr="00856FB5">
        <w:rPr>
          <w:lang w:eastAsia="sv-SE"/>
        </w:rPr>
        <w:t xml:space="preserve"> efterarbete kring installationen. De borde komma igång inom några veckor. </w:t>
      </w:r>
    </w:p>
    <w:p w:rsidR="00AF1CE5" w:rsidRDefault="00AF1CE5" w:rsidP="007739A9">
      <w:pPr>
        <w:pStyle w:val="Liststycke"/>
      </w:pPr>
    </w:p>
    <w:p w:rsidR="007739A9" w:rsidRDefault="007739A9" w:rsidP="000E0BD8">
      <w:pPr>
        <w:pStyle w:val="Liststycke"/>
        <w:numPr>
          <w:ilvl w:val="0"/>
          <w:numId w:val="22"/>
        </w:numPr>
      </w:pPr>
      <w:r>
        <w:t xml:space="preserve">Nytt styrelsemöte planeras </w:t>
      </w:r>
      <w:r w:rsidR="00AF1CE5">
        <w:t>till slutet av augusti/början av september</w:t>
      </w:r>
      <w:r w:rsidR="00856FB5">
        <w:t>.</w:t>
      </w:r>
    </w:p>
    <w:sectPr w:rsidR="0077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D3857"/>
    <w:multiLevelType w:val="hybridMultilevel"/>
    <w:tmpl w:val="7BC6DBCA"/>
    <w:lvl w:ilvl="0" w:tplc="E58CAF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07A737A3"/>
    <w:multiLevelType w:val="hybridMultilevel"/>
    <w:tmpl w:val="3416872A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B658E"/>
    <w:multiLevelType w:val="hybridMultilevel"/>
    <w:tmpl w:val="03A4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592"/>
    <w:multiLevelType w:val="hybridMultilevel"/>
    <w:tmpl w:val="4C0CF7D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03A9"/>
    <w:multiLevelType w:val="multilevel"/>
    <w:tmpl w:val="311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A7237"/>
    <w:multiLevelType w:val="hybridMultilevel"/>
    <w:tmpl w:val="D2A208A4"/>
    <w:lvl w:ilvl="0" w:tplc="C6BCB3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6D25BF"/>
    <w:multiLevelType w:val="hybridMultilevel"/>
    <w:tmpl w:val="7C1A864E"/>
    <w:lvl w:ilvl="0" w:tplc="23027CD8">
      <w:start w:val="1"/>
      <w:numFmt w:val="bullet"/>
      <w:lvlText w:val="-"/>
      <w:lvlJc w:val="left"/>
      <w:pPr>
        <w:ind w:left="4650" w:hanging="360"/>
      </w:pPr>
      <w:rPr>
        <w:rFonts w:ascii="Calibri" w:eastAsia="Times New Roman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5370" w:hanging="360"/>
      </w:pPr>
    </w:lvl>
    <w:lvl w:ilvl="2" w:tplc="041D001B" w:tentative="1">
      <w:start w:val="1"/>
      <w:numFmt w:val="lowerRoman"/>
      <w:lvlText w:val="%3."/>
      <w:lvlJc w:val="right"/>
      <w:pPr>
        <w:ind w:left="6090" w:hanging="180"/>
      </w:pPr>
    </w:lvl>
    <w:lvl w:ilvl="3" w:tplc="041D000F" w:tentative="1">
      <w:start w:val="1"/>
      <w:numFmt w:val="decimal"/>
      <w:lvlText w:val="%4."/>
      <w:lvlJc w:val="left"/>
      <w:pPr>
        <w:ind w:left="6810" w:hanging="360"/>
      </w:pPr>
    </w:lvl>
    <w:lvl w:ilvl="4" w:tplc="041D0019" w:tentative="1">
      <w:start w:val="1"/>
      <w:numFmt w:val="lowerLetter"/>
      <w:lvlText w:val="%5."/>
      <w:lvlJc w:val="left"/>
      <w:pPr>
        <w:ind w:left="7530" w:hanging="360"/>
      </w:pPr>
    </w:lvl>
    <w:lvl w:ilvl="5" w:tplc="041D001B" w:tentative="1">
      <w:start w:val="1"/>
      <w:numFmt w:val="lowerRoman"/>
      <w:lvlText w:val="%6."/>
      <w:lvlJc w:val="right"/>
      <w:pPr>
        <w:ind w:left="8250" w:hanging="180"/>
      </w:pPr>
    </w:lvl>
    <w:lvl w:ilvl="6" w:tplc="041D000F" w:tentative="1">
      <w:start w:val="1"/>
      <w:numFmt w:val="decimal"/>
      <w:lvlText w:val="%7."/>
      <w:lvlJc w:val="left"/>
      <w:pPr>
        <w:ind w:left="8970" w:hanging="360"/>
      </w:pPr>
    </w:lvl>
    <w:lvl w:ilvl="7" w:tplc="041D0019" w:tentative="1">
      <w:start w:val="1"/>
      <w:numFmt w:val="lowerLetter"/>
      <w:lvlText w:val="%8."/>
      <w:lvlJc w:val="left"/>
      <w:pPr>
        <w:ind w:left="9690" w:hanging="360"/>
      </w:pPr>
    </w:lvl>
    <w:lvl w:ilvl="8" w:tplc="041D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0" w15:restartNumberingAfterBreak="0">
    <w:nsid w:val="42DF1603"/>
    <w:multiLevelType w:val="multilevel"/>
    <w:tmpl w:val="2BE41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35422E"/>
    <w:multiLevelType w:val="hybridMultilevel"/>
    <w:tmpl w:val="B2866236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3E5631"/>
    <w:multiLevelType w:val="multilevel"/>
    <w:tmpl w:val="D04A4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E214F"/>
    <w:multiLevelType w:val="multilevel"/>
    <w:tmpl w:val="23E6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054A5"/>
    <w:multiLevelType w:val="hybridMultilevel"/>
    <w:tmpl w:val="AA6EC250"/>
    <w:lvl w:ilvl="0" w:tplc="A01CE78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06AE9"/>
    <w:multiLevelType w:val="hybridMultilevel"/>
    <w:tmpl w:val="8E280D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2"/>
  </w:num>
  <w:num w:numId="19">
    <w:abstractNumId w:val="8"/>
  </w:num>
  <w:num w:numId="20">
    <w:abstractNumId w:val="6"/>
  </w:num>
  <w:num w:numId="21">
    <w:abstractNumId w:val="11"/>
  </w:num>
  <w:num w:numId="22">
    <w:abstractNumId w:val="16"/>
  </w:num>
  <w:num w:numId="23">
    <w:abstractNumId w:val="4"/>
  </w:num>
  <w:num w:numId="24">
    <w:abstractNumId w:val="13"/>
  </w:num>
  <w:num w:numId="25">
    <w:abstractNumId w:val="12"/>
  </w:num>
  <w:num w:numId="26">
    <w:abstractNumId w:val="10"/>
  </w:num>
  <w:num w:numId="27">
    <w:abstractNumId w:val="14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92"/>
    <w:rsid w:val="000A1FF1"/>
    <w:rsid w:val="000D6A93"/>
    <w:rsid w:val="000E0BD8"/>
    <w:rsid w:val="001709B2"/>
    <w:rsid w:val="001718C5"/>
    <w:rsid w:val="00216238"/>
    <w:rsid w:val="002459F9"/>
    <w:rsid w:val="002F780B"/>
    <w:rsid w:val="0055279A"/>
    <w:rsid w:val="006024B7"/>
    <w:rsid w:val="006137DA"/>
    <w:rsid w:val="006A37FC"/>
    <w:rsid w:val="00703A28"/>
    <w:rsid w:val="007739A9"/>
    <w:rsid w:val="007C6E46"/>
    <w:rsid w:val="007D5353"/>
    <w:rsid w:val="00856FB5"/>
    <w:rsid w:val="00943892"/>
    <w:rsid w:val="009A3F04"/>
    <w:rsid w:val="00A46E65"/>
    <w:rsid w:val="00AB55B4"/>
    <w:rsid w:val="00AF1CE5"/>
    <w:rsid w:val="00C04D23"/>
    <w:rsid w:val="00C11DDC"/>
    <w:rsid w:val="00D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5CE7"/>
  <w15:chartTrackingRefBased/>
  <w15:docId w15:val="{3DA1C9AA-F204-4048-A3F0-6AC35E1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9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943892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943892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943892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94389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943892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94389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943892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943892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943892"/>
    <w:rPr>
      <w:i/>
    </w:rPr>
  </w:style>
  <w:style w:type="character" w:customStyle="1" w:styleId="ReferensChar">
    <w:name w:val="Referens Char"/>
    <w:basedOn w:val="Standardstycketeckensnitt"/>
    <w:link w:val="Referens"/>
    <w:rsid w:val="00943892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943892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943892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943892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943892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943892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943892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943892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943892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943892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943892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943892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943892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943892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943892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943892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943892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943892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943892"/>
    <w:pPr>
      <w:ind w:left="709"/>
    </w:pPr>
  </w:style>
  <w:style w:type="paragraph" w:styleId="Punktlista">
    <w:name w:val="List Bullet"/>
    <w:basedOn w:val="Normal"/>
    <w:qFormat/>
    <w:rsid w:val="00943892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943892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94389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43892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94389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43892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qFormat/>
    <w:rsid w:val="00D902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16238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b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Lundström, Madlene</dc:creator>
  <cp:keywords/>
  <dc:description/>
  <cp:lastModifiedBy>Stina Gabrielsson</cp:lastModifiedBy>
  <cp:revision>5</cp:revision>
  <dcterms:created xsi:type="dcterms:W3CDTF">2024-05-24T09:12:00Z</dcterms:created>
  <dcterms:modified xsi:type="dcterms:W3CDTF">2024-05-26T14:35:00Z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b699760d-ad58-4619-a9dc-346c84362b77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